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5" w:rsidRPr="00452205" w:rsidRDefault="00452205" w:rsidP="00452205">
      <w:pPr>
        <w:pStyle w:val="a3"/>
        <w:spacing w:after="0"/>
        <w:ind w:right="23" w:firstLine="709"/>
        <w:jc w:val="both"/>
        <w:rPr>
          <w:rStyle w:val="10pt"/>
          <w:b w:val="0"/>
          <w:bCs/>
          <w:sz w:val="28"/>
          <w:szCs w:val="28"/>
        </w:rPr>
      </w:pPr>
    </w:p>
    <w:p w:rsidR="00452205" w:rsidRDefault="00452205" w:rsidP="00452205">
      <w:pPr>
        <w:pStyle w:val="a3"/>
        <w:spacing w:after="0"/>
        <w:ind w:right="23" w:firstLine="709"/>
        <w:jc w:val="both"/>
      </w:pPr>
      <w:r w:rsidRPr="00452205">
        <w:rPr>
          <w:rStyle w:val="10pt"/>
          <w:b w:val="0"/>
          <w:bCs/>
          <w:sz w:val="28"/>
          <w:szCs w:val="28"/>
        </w:rPr>
        <w:t xml:space="preserve">В соответствии с решениями антитеррористической комиссии  Краснодарского края администрацией  </w:t>
      </w:r>
      <w:proofErr w:type="spellStart"/>
      <w:r w:rsidRPr="00452205">
        <w:rPr>
          <w:rStyle w:val="10pt"/>
          <w:b w:val="0"/>
          <w:bCs/>
          <w:sz w:val="28"/>
          <w:szCs w:val="28"/>
        </w:rPr>
        <w:t>Школьненского</w:t>
      </w:r>
      <w:proofErr w:type="spellEnd"/>
      <w:r w:rsidRPr="00452205">
        <w:rPr>
          <w:rStyle w:val="10pt"/>
          <w:b w:val="0"/>
          <w:bCs/>
          <w:sz w:val="28"/>
          <w:szCs w:val="28"/>
        </w:rPr>
        <w:t xml:space="preserve"> сельского поселения выполнено рассмотрение «Обзора по итогам деятельности антитеррористических комиссий в муниципальных образованиях за 2020 год и мерах по ее совершенствованию» проведены мероприятия</w:t>
      </w:r>
      <w:r w:rsidRPr="0045220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направленные на предупреждение возможных</w:t>
      </w:r>
      <w:r>
        <w:rPr>
          <w:sz w:val="27"/>
          <w:szCs w:val="27"/>
        </w:rPr>
        <w:t xml:space="preserve"> террористических актов на территории поселения:</w:t>
      </w:r>
    </w:p>
    <w:p w:rsidR="00452205" w:rsidRDefault="00452205" w:rsidP="0045220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проводится информирование населения по вопросам повышения бдительности путем размещения в местах, наиболее посещаемых гражданами наглядных материалов, телефонов экстренных служб; </w:t>
      </w:r>
    </w:p>
    <w:p w:rsidR="00452205" w:rsidRDefault="00452205" w:rsidP="0045220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осуществляется постоянный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обстановкой на территории поселения, </w:t>
      </w:r>
      <w:proofErr w:type="spellStart"/>
      <w:r>
        <w:rPr>
          <w:sz w:val="27"/>
          <w:szCs w:val="27"/>
        </w:rPr>
        <w:t>угрозообразующих</w:t>
      </w:r>
      <w:proofErr w:type="spellEnd"/>
      <w:r>
        <w:rPr>
          <w:sz w:val="27"/>
          <w:szCs w:val="27"/>
        </w:rPr>
        <w:t xml:space="preserve"> факторов, указывающих на угрозу совершения терактов;</w:t>
      </w:r>
    </w:p>
    <w:p w:rsidR="00452205" w:rsidRDefault="00452205" w:rsidP="00452205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- с</w:t>
      </w:r>
      <w:r>
        <w:rPr>
          <w:sz w:val="27"/>
          <w:szCs w:val="27"/>
        </w:rPr>
        <w:t xml:space="preserve">овместно с руководителями объектов культуры, иных мест с массовым пребыванием людей проводятся инструктажи руководящего состава по вопросам повышения бдительности, в том числе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посетителями объектов в целях исключения фактов проноса предметов, могущих быть использованных в качестве средств террора, выполнения мер по обеспечению антитеррористической защищенности объектов, своевременное информирование правоохранительных органов</w:t>
      </w:r>
      <w:bookmarkStart w:id="0" w:name="_GoBack"/>
      <w:bookmarkEnd w:id="0"/>
      <w:r>
        <w:rPr>
          <w:sz w:val="27"/>
          <w:szCs w:val="27"/>
        </w:rPr>
        <w:t>.</w:t>
      </w:r>
    </w:p>
    <w:p w:rsidR="00452205" w:rsidRDefault="00452205" w:rsidP="0045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обеспечено доведение до организаций и предприятий всех форм собственности требований об усилении бдительности и повышении антитеррористической защищенности объектов; </w:t>
      </w:r>
    </w:p>
    <w:p w:rsidR="00452205" w:rsidRDefault="00452205" w:rsidP="0045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 взаимодействии с руководителями комитетов ТОС: обеспечена реализация мер, направленных на обеспечение безопасности в местах  проживания населения, в том числе путем проведения обследований нежилых помещений,  приняты меры по недопущению проникновения в них посторонних лиц;</w:t>
      </w:r>
    </w:p>
    <w:p w:rsidR="00452205" w:rsidRDefault="00452205" w:rsidP="0045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организовано проведение регулярных проверок остановок общественного транспорта,  урн на предмет выявления закладок взрывных устройств и взрывчатых веществ;</w:t>
      </w:r>
    </w:p>
    <w:p w:rsidR="00452205" w:rsidRDefault="00452205" w:rsidP="0045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выявляются заброшенные строения хозяйственного, бытового и иного назначения в целях недопущения возможности складирования в них средств террора, укрытия лиц, причастных к совершению терактов, устранения угрозы жизни и здоровью граждан. При выявлении таких лиц незамедлительно будет проинформирован отдел МВД России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и администрация муниципального образования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района; </w:t>
      </w:r>
    </w:p>
    <w:p w:rsidR="00452205" w:rsidRDefault="00452205" w:rsidP="0045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 обнаружении будет обеспечена своевременная эвакуация совместно с заинтересованными службами бесхозного автотранспорта, строительных бытовок  и иных предметов, которые могут быть использованы для закладки самодельных взрывных устройств; </w:t>
      </w:r>
    </w:p>
    <w:p w:rsidR="00452205" w:rsidRDefault="00452205" w:rsidP="0045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обеспечено привлечение казачьих формирований к антитеррористическим мероприятиям для решения задач по </w:t>
      </w:r>
      <w:r>
        <w:rPr>
          <w:sz w:val="28"/>
          <w:szCs w:val="28"/>
        </w:rPr>
        <w:lastRenderedPageBreak/>
        <w:t xml:space="preserve">предупреждению возможных террористических актов и минимизации их последствий: усилению охраны общественного порядка и отдельных объектов массового пребывания людей, мест проведения праздничных и культурно-развлекательных мероприятий; проведены встречи с авторитетными представителями этнических групп, диаспор, общин с разъяснением недопустимости экстремистских и террористических действий со стороны их членов. В случае выявления намерений совершения действий, направленных на дестабилизацию обстановки, незамедлительно будет проинформирован отдел МВД России по </w:t>
      </w:r>
      <w:proofErr w:type="spellStart"/>
      <w:r>
        <w:rPr>
          <w:sz w:val="28"/>
          <w:szCs w:val="28"/>
        </w:rPr>
        <w:t>Белореченскому</w:t>
      </w:r>
      <w:proofErr w:type="spellEnd"/>
      <w:r>
        <w:rPr>
          <w:sz w:val="28"/>
          <w:szCs w:val="28"/>
        </w:rPr>
        <w:t xml:space="preserve"> району и администрация муниципального образования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района; </w:t>
      </w:r>
    </w:p>
    <w:p w:rsidR="00523E4C" w:rsidRDefault="00452205"/>
    <w:sectPr w:rsidR="00523E4C" w:rsidSect="000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2205"/>
    <w:rsid w:val="0008541D"/>
    <w:rsid w:val="001636CD"/>
    <w:rsid w:val="00452205"/>
    <w:rsid w:val="00E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220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2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">
    <w:name w:val="Основной текст + 10 pt"/>
    <w:aliases w:val="Не полужирный,Интервал 0 pt6,Полужирный,Интервал 0 pt,Основной текст + 8,Интервал 0 pt4,Масштаб 20%,Основной текст + 7,Основной текст + Sylfaen,7 pt,Основной текст + 6,Интервал 0 pt5,Основной текст + 7 pt,Курсив1,Интервал 0 pt2,5"/>
    <w:uiPriority w:val="99"/>
    <w:rsid w:val="00452205"/>
    <w:rPr>
      <w:rFonts w:ascii="Times New Roman" w:hAnsi="Times New Roman" w:cs="Times New Roman" w:hint="default"/>
      <w:b/>
      <w:bCs w:val="0"/>
      <w:strike w:val="0"/>
      <w:dstrike w:val="0"/>
      <w:spacing w:val="0"/>
      <w:sz w:val="20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2021-06-21T08:18:00Z</dcterms:created>
  <dcterms:modified xsi:type="dcterms:W3CDTF">2021-06-21T08:19:00Z</dcterms:modified>
</cp:coreProperties>
</file>